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50" w:rsidRDefault="00F73450" w:rsidP="00F73450">
      <w:pPr>
        <w:jc w:val="center"/>
        <w:rPr>
          <w:b/>
        </w:rPr>
      </w:pPr>
      <w:r w:rsidRPr="00F73450">
        <w:rPr>
          <w:b/>
        </w:rPr>
        <w:t xml:space="preserve">Распоряжение Правительства РФ от 26 декабря 2015 г. N 2724-р </w:t>
      </w:r>
      <w:r>
        <w:rPr>
          <w:b/>
        </w:rPr>
        <w:t>"</w:t>
      </w:r>
      <w:r w:rsidRPr="00F73450">
        <w:rPr>
          <w:b/>
        </w:rPr>
        <w:t>Об утверждении перечня жизненно необходимых и важнейших лекарственных препаратов для медицинского применения на 2016 год</w:t>
      </w:r>
      <w:r>
        <w:rPr>
          <w:b/>
        </w:rPr>
        <w:t>"</w:t>
      </w:r>
    </w:p>
    <w:p w:rsidR="00F73450" w:rsidRDefault="00F73450" w:rsidP="00F73450">
      <w:pPr>
        <w:jc w:val="center"/>
        <w:rPr>
          <w:b/>
        </w:rPr>
      </w:pP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1. Утвердить: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перечень жизненно необходимых и важнейших лекарственных препаратов для медицинского применения на 2016 год согласно </w:t>
      </w:r>
      <w:hyperlink r:id="rId4" w:anchor="block_1000" w:history="1">
        <w:r w:rsidRPr="00F73450">
          <w:rPr>
            <w:rStyle w:val="a3"/>
            <w:bCs/>
            <w:color w:val="000000" w:themeColor="text1"/>
            <w:u w:val="none"/>
          </w:rPr>
          <w:t>приложению N 1</w:t>
        </w:r>
      </w:hyperlink>
      <w:r w:rsidRPr="00F73450">
        <w:rPr>
          <w:bCs/>
          <w:color w:val="000000" w:themeColor="text1"/>
        </w:rPr>
        <w:t>;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block_2000" w:history="1">
        <w:r w:rsidRPr="00F73450">
          <w:rPr>
            <w:rStyle w:val="a3"/>
            <w:bCs/>
            <w:color w:val="000000" w:themeColor="text1"/>
            <w:u w:val="none"/>
          </w:rPr>
          <w:t>приложению N 2</w:t>
        </w:r>
      </w:hyperlink>
      <w:r w:rsidRPr="00F73450">
        <w:rPr>
          <w:bCs/>
          <w:color w:val="000000" w:themeColor="text1"/>
        </w:rPr>
        <w:t>;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F73450">
        <w:rPr>
          <w:bCs/>
          <w:color w:val="000000" w:themeColor="text1"/>
        </w:rPr>
        <w:t>муковисцидозом</w:t>
      </w:r>
      <w:proofErr w:type="spellEnd"/>
      <w:r w:rsidRPr="00F73450">
        <w:rPr>
          <w:bCs/>
          <w:color w:val="000000" w:themeColor="text1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 </w:t>
      </w:r>
      <w:hyperlink r:id="rId6" w:anchor="block_3000" w:history="1">
        <w:r w:rsidRPr="00F73450">
          <w:rPr>
            <w:rStyle w:val="a3"/>
            <w:bCs/>
            <w:color w:val="000000" w:themeColor="text1"/>
            <w:u w:val="none"/>
          </w:rPr>
          <w:t>приложению N 3</w:t>
        </w:r>
      </w:hyperlink>
      <w:r w:rsidRPr="00F73450">
        <w:rPr>
          <w:bCs/>
          <w:color w:val="000000" w:themeColor="text1"/>
        </w:rPr>
        <w:t>;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block_4000" w:history="1">
        <w:r w:rsidRPr="00F73450">
          <w:rPr>
            <w:rStyle w:val="a3"/>
            <w:bCs/>
            <w:color w:val="000000" w:themeColor="text1"/>
            <w:u w:val="none"/>
          </w:rPr>
          <w:t>приложению N 4</w:t>
        </w:r>
      </w:hyperlink>
      <w:r w:rsidRPr="00F73450">
        <w:rPr>
          <w:bCs/>
          <w:color w:val="000000" w:themeColor="text1"/>
        </w:rPr>
        <w:t>.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2. Установить, что до 1 марта 2016 г. применяется </w:t>
      </w:r>
      <w:hyperlink r:id="rId8" w:anchor="block_1000" w:history="1">
        <w:r w:rsidRPr="00F73450">
          <w:rPr>
            <w:rStyle w:val="a3"/>
            <w:bCs/>
            <w:color w:val="000000" w:themeColor="text1"/>
            <w:u w:val="none"/>
          </w:rPr>
          <w:t>перечень</w:t>
        </w:r>
      </w:hyperlink>
      <w:r w:rsidRPr="00F73450">
        <w:rPr>
          <w:bCs/>
          <w:color w:val="000000" w:themeColor="text1"/>
        </w:rPr>
        <w:t> жизненно необходимых и важнейших лекарственных препаратов для медицинского применения на 2015 год, утвержденный </w:t>
      </w:r>
      <w:hyperlink r:id="rId9" w:history="1">
        <w:r w:rsidRPr="00F73450">
          <w:rPr>
            <w:rStyle w:val="a3"/>
            <w:bCs/>
            <w:color w:val="000000" w:themeColor="text1"/>
            <w:u w:val="none"/>
          </w:rPr>
          <w:t>распоряжением</w:t>
        </w:r>
      </w:hyperlink>
      <w:r w:rsidRPr="00F73450">
        <w:rPr>
          <w:bCs/>
          <w:color w:val="000000" w:themeColor="text1"/>
        </w:rPr>
        <w:t> Правительства Российской Федерации от 30 декабря 2014 г. N 2782-р.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3. Признать утратившим силу </w:t>
      </w:r>
      <w:hyperlink r:id="rId10" w:history="1">
        <w:r w:rsidRPr="00F73450">
          <w:rPr>
            <w:rStyle w:val="a3"/>
            <w:bCs/>
            <w:color w:val="000000" w:themeColor="text1"/>
            <w:u w:val="none"/>
          </w:rPr>
          <w:t>распоряжение</w:t>
        </w:r>
      </w:hyperlink>
      <w:r w:rsidRPr="00F73450">
        <w:rPr>
          <w:bCs/>
          <w:color w:val="000000" w:themeColor="text1"/>
        </w:rPr>
        <w:t> Правительства Российской Федерации от 30 декабря 2014 г. N 2782-р (Собрание законодательства Российской Федерации, 2015, N 3, ст. 597).</w:t>
      </w:r>
    </w:p>
    <w:p w:rsidR="00F73450" w:rsidRPr="00F73450" w:rsidRDefault="00F73450" w:rsidP="00F73450">
      <w:pPr>
        <w:rPr>
          <w:bCs/>
          <w:color w:val="000000" w:themeColor="text1"/>
        </w:rPr>
      </w:pPr>
      <w:r w:rsidRPr="00F73450">
        <w:rPr>
          <w:bCs/>
          <w:color w:val="000000" w:themeColor="text1"/>
        </w:rPr>
        <w:t>4. </w:t>
      </w:r>
      <w:hyperlink r:id="rId11" w:anchor="block_1" w:history="1">
        <w:r w:rsidRPr="00F73450">
          <w:rPr>
            <w:rStyle w:val="a3"/>
            <w:bCs/>
            <w:color w:val="000000" w:themeColor="text1"/>
            <w:u w:val="none"/>
          </w:rPr>
          <w:t>Пункты 1</w:t>
        </w:r>
      </w:hyperlink>
      <w:r w:rsidRPr="00F73450">
        <w:rPr>
          <w:bCs/>
          <w:color w:val="000000" w:themeColor="text1"/>
        </w:rPr>
        <w:t> и </w:t>
      </w:r>
      <w:hyperlink r:id="rId12" w:anchor="block_3" w:history="1">
        <w:r w:rsidRPr="00F73450">
          <w:rPr>
            <w:rStyle w:val="a3"/>
            <w:bCs/>
            <w:color w:val="000000" w:themeColor="text1"/>
            <w:u w:val="none"/>
          </w:rPr>
          <w:t>3</w:t>
        </w:r>
      </w:hyperlink>
      <w:r w:rsidRPr="00F73450">
        <w:rPr>
          <w:bCs/>
          <w:color w:val="000000" w:themeColor="text1"/>
        </w:rPr>
        <w:t> настоящего распоряжения вступают в силу с 1 марта 2016 г.</w:t>
      </w:r>
    </w:p>
    <w:p w:rsidR="00F73450" w:rsidRPr="00F73450" w:rsidRDefault="00F73450" w:rsidP="00F73450">
      <w:pPr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73450" w:rsidRPr="00F73450" w:rsidTr="00F73450">
        <w:tc>
          <w:tcPr>
            <w:tcW w:w="3300" w:type="pct"/>
            <w:vAlign w:val="bottom"/>
            <w:hideMark/>
          </w:tcPr>
          <w:p w:rsidR="00000000" w:rsidRPr="00F73450" w:rsidRDefault="00F73450" w:rsidP="00A41634">
            <w:pPr>
              <w:ind w:firstLine="0"/>
              <w:jc w:val="left"/>
              <w:rPr>
                <w:bCs/>
                <w:color w:val="000000" w:themeColor="text1"/>
              </w:rPr>
            </w:pPr>
            <w:r w:rsidRPr="00F73450">
              <w:rPr>
                <w:bCs/>
                <w:color w:val="000000" w:themeColor="text1"/>
              </w:rPr>
              <w:t>Председатель Правительства</w:t>
            </w:r>
            <w:r w:rsidRPr="00F73450">
              <w:rPr>
                <w:bCs/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00000" w:rsidRPr="00F73450" w:rsidRDefault="00F73450" w:rsidP="00F73450">
            <w:pPr>
              <w:rPr>
                <w:bCs/>
                <w:color w:val="000000" w:themeColor="text1"/>
              </w:rPr>
            </w:pPr>
            <w:r w:rsidRPr="00F73450">
              <w:rPr>
                <w:bCs/>
                <w:color w:val="000000" w:themeColor="text1"/>
              </w:rPr>
              <w:t>Д. Медведев</w:t>
            </w:r>
          </w:p>
        </w:tc>
      </w:tr>
    </w:tbl>
    <w:p w:rsidR="00F73450" w:rsidRPr="00F73450" w:rsidRDefault="00F73450" w:rsidP="00F73450">
      <w:r w:rsidRPr="00F73450">
        <w:rPr>
          <w:bCs/>
          <w:color w:val="000000" w:themeColor="text1"/>
        </w:rPr>
        <w:br/>
      </w:r>
    </w:p>
    <w:p w:rsidR="00F73450" w:rsidRPr="00F73450" w:rsidRDefault="00F73450" w:rsidP="00F73450">
      <w:pPr>
        <w:jc w:val="center"/>
        <w:rPr>
          <w:b/>
        </w:rPr>
      </w:pPr>
    </w:p>
    <w:sectPr w:rsidR="00F73450" w:rsidRPr="00F73450" w:rsidSect="00DD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450"/>
    <w:rsid w:val="00010B9B"/>
    <w:rsid w:val="00021557"/>
    <w:rsid w:val="001952F3"/>
    <w:rsid w:val="006930A0"/>
    <w:rsid w:val="00694918"/>
    <w:rsid w:val="009F166E"/>
    <w:rsid w:val="00A01C0C"/>
    <w:rsid w:val="00A14F56"/>
    <w:rsid w:val="00A41634"/>
    <w:rsid w:val="00B17CA9"/>
    <w:rsid w:val="00B25EA0"/>
    <w:rsid w:val="00CA3227"/>
    <w:rsid w:val="00DD7A33"/>
    <w:rsid w:val="00E16E7F"/>
    <w:rsid w:val="00EA1241"/>
    <w:rsid w:val="00EF18C5"/>
    <w:rsid w:val="00F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0" w:lineRule="atLeast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3615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296364/" TargetMode="External"/><Relationship Id="rId12" Type="http://schemas.openxmlformats.org/officeDocument/2006/relationships/hyperlink" Target="http://base.garant.ru/712963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296364/" TargetMode="External"/><Relationship Id="rId11" Type="http://schemas.openxmlformats.org/officeDocument/2006/relationships/hyperlink" Target="http://base.garant.ru/71296364/" TargetMode="External"/><Relationship Id="rId5" Type="http://schemas.openxmlformats.org/officeDocument/2006/relationships/hyperlink" Target="http://base.garant.ru/71296364/" TargetMode="External"/><Relationship Id="rId10" Type="http://schemas.openxmlformats.org/officeDocument/2006/relationships/hyperlink" Target="http://base.garant.ru/70836150/" TargetMode="External"/><Relationship Id="rId4" Type="http://schemas.openxmlformats.org/officeDocument/2006/relationships/hyperlink" Target="http://base.garant.ru/71296364/" TargetMode="External"/><Relationship Id="rId9" Type="http://schemas.openxmlformats.org/officeDocument/2006/relationships/hyperlink" Target="http://base.garant.ru/708361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KOMP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2016-11-29T06:04:00Z</dcterms:created>
  <dcterms:modified xsi:type="dcterms:W3CDTF">2016-11-29T06:06:00Z</dcterms:modified>
</cp:coreProperties>
</file>